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2B0" w:rsidRPr="00736312" w:rsidRDefault="005A65C1" w:rsidP="00736312">
      <w:pPr>
        <w:spacing w:after="0" w:line="276" w:lineRule="auto"/>
        <w:ind w:right="29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0</wp:posOffset>
            </wp:positionV>
            <wp:extent cx="933450" cy="942975"/>
            <wp:effectExtent l="0" t="0" r="0" b="0"/>
            <wp:wrapTopAndBottom/>
            <wp:docPr id="2" name="Imagine 1" descr="Sigla_UNBR-LUX_vectorized_BOR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Sigla_UNBR-LUX_vectorized_BOR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2B0" w:rsidRPr="00736312">
        <w:rPr>
          <w:rFonts w:ascii="Times New Roman" w:hAnsi="Times New Roman"/>
          <w:b/>
          <w:sz w:val="32"/>
          <w:szCs w:val="32"/>
        </w:rPr>
        <w:t>UNIUNEA NAŢIONALĂ A BAROURILOR DIN ROMÂNIA</w:t>
      </w:r>
    </w:p>
    <w:p w:rsidR="00DE22B0" w:rsidRDefault="00DE22B0" w:rsidP="00736312">
      <w:pPr>
        <w:spacing w:after="0" w:line="276" w:lineRule="auto"/>
        <w:ind w:right="29"/>
        <w:jc w:val="center"/>
        <w:rPr>
          <w:rFonts w:ascii="Times New Roman" w:hAnsi="Times New Roman"/>
          <w:b/>
          <w:i/>
          <w:sz w:val="32"/>
          <w:szCs w:val="32"/>
        </w:rPr>
      </w:pPr>
      <w:r w:rsidRPr="00736312">
        <w:rPr>
          <w:rFonts w:ascii="Times New Roman" w:hAnsi="Times New Roman"/>
          <w:b/>
          <w:i/>
          <w:sz w:val="32"/>
          <w:szCs w:val="32"/>
        </w:rPr>
        <w:t>COMISIA PERMANENTĂ</w:t>
      </w:r>
    </w:p>
    <w:p w:rsidR="00DE22B0" w:rsidRDefault="00DE22B0" w:rsidP="00736312">
      <w:pPr>
        <w:spacing w:after="0" w:line="276" w:lineRule="auto"/>
        <w:ind w:right="29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DE22B0" w:rsidRDefault="00DE22B0" w:rsidP="00736312">
      <w:pPr>
        <w:spacing w:after="0" w:line="276" w:lineRule="auto"/>
        <w:ind w:right="29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DE22B0" w:rsidRPr="001C32CF" w:rsidRDefault="00DE22B0" w:rsidP="001C32C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C32CF">
        <w:rPr>
          <w:rFonts w:ascii="Times New Roman" w:hAnsi="Times New Roman"/>
          <w:sz w:val="24"/>
          <w:szCs w:val="24"/>
        </w:rPr>
        <w:t>În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1C32CF">
        <w:rPr>
          <w:rFonts w:ascii="Times New Roman" w:hAnsi="Times New Roman"/>
          <w:sz w:val="24"/>
          <w:szCs w:val="24"/>
        </w:rPr>
        <w:t xml:space="preserve">temeiul art. 67 alin. (1) lit. a și (3) din Legea pentru organizarea și exercitarea profesiei de avocat, republicată, </w:t>
      </w:r>
    </w:p>
    <w:p w:rsidR="00DE22B0" w:rsidRPr="00980C45" w:rsidRDefault="00DE22B0" w:rsidP="001C32C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C32CF">
        <w:rPr>
          <w:rFonts w:ascii="Times New Roman" w:hAnsi="Times New Roman"/>
          <w:sz w:val="24"/>
          <w:szCs w:val="24"/>
        </w:rPr>
        <w:t xml:space="preserve">Având în vedere faptul că toate barourile și uniunile profesionale din Europa și din lume promovează avocatura </w:t>
      </w:r>
      <w:r w:rsidRPr="001C32CF">
        <w:rPr>
          <w:rFonts w:ascii="Times New Roman" w:hAnsi="Times New Roman"/>
          <w:i/>
          <w:iCs/>
          <w:sz w:val="24"/>
          <w:szCs w:val="24"/>
        </w:rPr>
        <w:t>pro bono</w:t>
      </w:r>
      <w:r w:rsidRPr="001C32CF">
        <w:rPr>
          <w:rFonts w:ascii="Times New Roman" w:hAnsi="Times New Roman"/>
          <w:sz w:val="24"/>
          <w:szCs w:val="24"/>
        </w:rPr>
        <w:t xml:space="preserve">, și este indispensabil ca o astfel de activitate să fie </w:t>
      </w:r>
      <w:r w:rsidR="009A4829">
        <w:rPr>
          <w:rFonts w:ascii="Times New Roman" w:hAnsi="Times New Roman"/>
          <w:sz w:val="24"/>
          <w:szCs w:val="24"/>
        </w:rPr>
        <w:t>încurajată</w:t>
      </w:r>
      <w:r>
        <w:rPr>
          <w:rFonts w:ascii="Times New Roman" w:hAnsi="Times New Roman"/>
          <w:sz w:val="24"/>
          <w:szCs w:val="24"/>
        </w:rPr>
        <w:t xml:space="preserve"> a se </w:t>
      </w:r>
      <w:r w:rsidR="00FB7E64">
        <w:rPr>
          <w:rFonts w:ascii="Times New Roman" w:hAnsi="Times New Roman"/>
          <w:sz w:val="24"/>
          <w:szCs w:val="24"/>
        </w:rPr>
        <w:t>desfășura</w:t>
      </w:r>
      <w:r>
        <w:rPr>
          <w:rFonts w:ascii="Times New Roman" w:hAnsi="Times New Roman"/>
          <w:sz w:val="24"/>
          <w:szCs w:val="24"/>
        </w:rPr>
        <w:t xml:space="preserve"> numai </w:t>
      </w:r>
      <w:r w:rsidRPr="000313D9">
        <w:rPr>
          <w:rFonts w:ascii="Times New Roman" w:hAnsi="Times New Roman"/>
          <w:sz w:val="24"/>
          <w:szCs w:val="24"/>
        </w:rPr>
        <w:t>în condițiile și cu respectarea legii</w:t>
      </w:r>
      <w:r>
        <w:rPr>
          <w:rFonts w:ascii="Times New Roman" w:hAnsi="Times New Roman"/>
          <w:sz w:val="24"/>
          <w:szCs w:val="24"/>
        </w:rPr>
        <w:t xml:space="preserve"> în România,</w:t>
      </w:r>
      <w:r w:rsidRPr="001C32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ținând cont că </w:t>
      </w:r>
      <w:r w:rsidRPr="001C32CF">
        <w:rPr>
          <w:rFonts w:ascii="Times New Roman" w:hAnsi="Times New Roman"/>
          <w:sz w:val="24"/>
          <w:szCs w:val="24"/>
        </w:rPr>
        <w:t xml:space="preserve">UNBR este implicată în programul de educație </w:t>
      </w:r>
      <w:r w:rsidR="00FB7E64" w:rsidRPr="001C32CF">
        <w:rPr>
          <w:rFonts w:ascii="Times New Roman" w:hAnsi="Times New Roman"/>
          <w:sz w:val="24"/>
          <w:szCs w:val="24"/>
        </w:rPr>
        <w:t>și</w:t>
      </w:r>
      <w:r w:rsidRPr="001C32CF">
        <w:rPr>
          <w:rFonts w:ascii="Times New Roman" w:hAnsi="Times New Roman"/>
          <w:sz w:val="24"/>
          <w:szCs w:val="24"/>
        </w:rPr>
        <w:t xml:space="preserve"> </w:t>
      </w:r>
      <w:r w:rsidR="00FB7E64" w:rsidRPr="001C32CF">
        <w:rPr>
          <w:rFonts w:ascii="Times New Roman" w:hAnsi="Times New Roman"/>
          <w:sz w:val="24"/>
          <w:szCs w:val="24"/>
        </w:rPr>
        <w:t>asistență</w:t>
      </w:r>
      <w:r w:rsidRPr="001C32CF">
        <w:rPr>
          <w:rFonts w:ascii="Times New Roman" w:hAnsi="Times New Roman"/>
          <w:sz w:val="24"/>
          <w:szCs w:val="24"/>
        </w:rPr>
        <w:t xml:space="preserve"> juridică pentru îmbunătățirea accesului cetățenilor la </w:t>
      </w:r>
      <w:r w:rsidR="00FB7E64" w:rsidRPr="001C32CF">
        <w:rPr>
          <w:rFonts w:ascii="Times New Roman" w:hAnsi="Times New Roman"/>
          <w:sz w:val="24"/>
          <w:szCs w:val="24"/>
        </w:rPr>
        <w:t>justiție</w:t>
      </w:r>
      <w:r w:rsidRPr="001C32CF">
        <w:rPr>
          <w:rFonts w:ascii="Times New Roman" w:hAnsi="Times New Roman"/>
          <w:sz w:val="24"/>
          <w:szCs w:val="24"/>
        </w:rPr>
        <w:t xml:space="preserve"> – „JUST ACCESS” </w:t>
      </w:r>
      <w:r>
        <w:rPr>
          <w:rFonts w:ascii="Times New Roman" w:hAnsi="Times New Roman"/>
          <w:sz w:val="24"/>
          <w:szCs w:val="24"/>
        </w:rPr>
        <w:t xml:space="preserve">cu </w:t>
      </w:r>
      <w:r w:rsidR="00FB7E64">
        <w:rPr>
          <w:rFonts w:ascii="Times New Roman" w:hAnsi="Times New Roman"/>
          <w:sz w:val="24"/>
          <w:szCs w:val="24"/>
        </w:rPr>
        <w:t>finanțare</w:t>
      </w:r>
      <w:r>
        <w:rPr>
          <w:rFonts w:ascii="Times New Roman" w:hAnsi="Times New Roman"/>
          <w:sz w:val="24"/>
          <w:szCs w:val="24"/>
        </w:rPr>
        <w:t xml:space="preserve"> din fonduri europene,</w:t>
      </w:r>
      <w:r w:rsidRPr="001C32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prin care se </w:t>
      </w:r>
      <w:r w:rsidR="00FB7E64">
        <w:rPr>
          <w:rFonts w:ascii="Times New Roman" w:hAnsi="Times New Roman"/>
          <w:sz w:val="24"/>
          <w:szCs w:val="24"/>
        </w:rPr>
        <w:t>promovează</w:t>
      </w:r>
      <w:r>
        <w:rPr>
          <w:rFonts w:ascii="Times New Roman" w:hAnsi="Times New Roman"/>
          <w:sz w:val="24"/>
          <w:szCs w:val="24"/>
        </w:rPr>
        <w:t xml:space="preserve"> avocatura </w:t>
      </w:r>
      <w:r w:rsidRPr="00980C45">
        <w:rPr>
          <w:rFonts w:ascii="Times New Roman" w:hAnsi="Times New Roman"/>
          <w:i/>
          <w:sz w:val="24"/>
          <w:szCs w:val="24"/>
        </w:rPr>
        <w:t>pro bono</w:t>
      </w:r>
      <w:r>
        <w:rPr>
          <w:rFonts w:ascii="Times New Roman" w:hAnsi="Times New Roman"/>
          <w:sz w:val="24"/>
          <w:szCs w:val="24"/>
        </w:rPr>
        <w:t xml:space="preserve">, </w:t>
      </w:r>
      <w:r w:rsidR="00FB7E64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</w:t>
      </w:r>
      <w:r w:rsidR="00FB7E64">
        <w:rPr>
          <w:rFonts w:ascii="Times New Roman" w:hAnsi="Times New Roman"/>
          <w:sz w:val="24"/>
          <w:szCs w:val="24"/>
        </w:rPr>
        <w:t>condițiile</w:t>
      </w:r>
      <w:r>
        <w:rPr>
          <w:rFonts w:ascii="Times New Roman" w:hAnsi="Times New Roman"/>
          <w:sz w:val="24"/>
          <w:szCs w:val="24"/>
        </w:rPr>
        <w:t xml:space="preserve"> </w:t>
      </w:r>
      <w:r w:rsidR="00FB7E64"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cu respectarea legii </w:t>
      </w:r>
      <w:r w:rsidR="00FB7E64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vigoare,</w:t>
      </w:r>
    </w:p>
    <w:p w:rsidR="00DE22B0" w:rsidRPr="001C32CF" w:rsidRDefault="00DE22B0" w:rsidP="001C32C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C32CF">
        <w:rPr>
          <w:rFonts w:ascii="Times New Roman" w:hAnsi="Times New Roman"/>
          <w:sz w:val="24"/>
          <w:szCs w:val="24"/>
        </w:rPr>
        <w:t xml:space="preserve">Comisia Permanentă a U.N.B.R., în </w:t>
      </w:r>
      <w:r w:rsidRPr="001C32CF">
        <w:rPr>
          <w:rFonts w:ascii="Times New Roman" w:hAnsi="Times New Roman"/>
          <w:b/>
          <w:i/>
          <w:sz w:val="24"/>
          <w:szCs w:val="24"/>
        </w:rPr>
        <w:t xml:space="preserve">ședința din 5-6 octombrie 2018, </w:t>
      </w:r>
      <w:r w:rsidRPr="001C32CF">
        <w:rPr>
          <w:rFonts w:ascii="Times New Roman" w:hAnsi="Times New Roman"/>
          <w:sz w:val="24"/>
          <w:szCs w:val="24"/>
        </w:rPr>
        <w:t xml:space="preserve">adoptă prezentul: </w:t>
      </w:r>
    </w:p>
    <w:p w:rsidR="00DE22B0" w:rsidRPr="001C32CF" w:rsidRDefault="00DE22B0" w:rsidP="007363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E22B0" w:rsidRDefault="00DE22B0" w:rsidP="00736312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C32CF">
        <w:rPr>
          <w:rFonts w:ascii="Times New Roman" w:hAnsi="Times New Roman"/>
          <w:b/>
          <w:sz w:val="32"/>
          <w:szCs w:val="32"/>
        </w:rPr>
        <w:t xml:space="preserve">APEL </w:t>
      </w:r>
    </w:p>
    <w:p w:rsidR="00DE22B0" w:rsidRPr="001C32CF" w:rsidRDefault="00DE22B0" w:rsidP="00736312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C32CF">
        <w:rPr>
          <w:rFonts w:ascii="Times New Roman" w:hAnsi="Times New Roman"/>
          <w:b/>
          <w:sz w:val="32"/>
          <w:szCs w:val="32"/>
        </w:rPr>
        <w:t xml:space="preserve">adresat </w:t>
      </w:r>
      <w:r>
        <w:rPr>
          <w:rFonts w:ascii="Times New Roman" w:hAnsi="Times New Roman"/>
          <w:b/>
          <w:sz w:val="32"/>
          <w:szCs w:val="32"/>
        </w:rPr>
        <w:t xml:space="preserve">decanilor Barourilor și </w:t>
      </w:r>
      <w:r w:rsidR="00FB7E64">
        <w:rPr>
          <w:rFonts w:ascii="Times New Roman" w:hAnsi="Times New Roman"/>
          <w:b/>
          <w:sz w:val="32"/>
          <w:szCs w:val="32"/>
        </w:rPr>
        <w:t>reprezentanților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FB7E64">
        <w:rPr>
          <w:rFonts w:ascii="Times New Roman" w:hAnsi="Times New Roman"/>
          <w:b/>
          <w:sz w:val="32"/>
          <w:szCs w:val="32"/>
        </w:rPr>
        <w:t>B</w:t>
      </w:r>
      <w:r>
        <w:rPr>
          <w:rFonts w:ascii="Times New Roman" w:hAnsi="Times New Roman"/>
          <w:b/>
          <w:sz w:val="32"/>
          <w:szCs w:val="32"/>
        </w:rPr>
        <w:t>arourilor în</w:t>
      </w:r>
      <w:r w:rsidR="00FB7E64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Consiliului U.N.B.R. </w:t>
      </w:r>
    </w:p>
    <w:p w:rsidR="00DE22B0" w:rsidRDefault="00DE22B0" w:rsidP="007363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astfel cum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acesta este</w:t>
      </w:r>
      <w:r w:rsidRPr="00736312">
        <w:rPr>
          <w:rFonts w:ascii="Times New Roman" w:hAnsi="Times New Roman"/>
          <w:sz w:val="24"/>
          <w:szCs w:val="24"/>
        </w:rPr>
        <w:t xml:space="preserve"> cuprins în Anexă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DE22B0" w:rsidRDefault="00DE22B0" w:rsidP="007363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 rugămintea de a fi </w:t>
      </w:r>
      <w:r w:rsidRPr="008E4866">
        <w:rPr>
          <w:rFonts w:ascii="Times New Roman" w:hAnsi="Times New Roman"/>
          <w:sz w:val="24"/>
          <w:szCs w:val="24"/>
        </w:rPr>
        <w:t>supus dezbaterii și analizei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8E4866">
        <w:rPr>
          <w:rFonts w:ascii="Times New Roman" w:hAnsi="Times New Roman"/>
          <w:sz w:val="24"/>
          <w:szCs w:val="24"/>
        </w:rPr>
        <w:t xml:space="preserve">de către </w:t>
      </w:r>
      <w:r>
        <w:rPr>
          <w:rFonts w:ascii="Times New Roman" w:hAnsi="Times New Roman"/>
          <w:sz w:val="24"/>
          <w:szCs w:val="24"/>
        </w:rPr>
        <w:t xml:space="preserve">Consiliile </w:t>
      </w:r>
      <w:r w:rsidRPr="008E4866">
        <w:rPr>
          <w:rFonts w:ascii="Times New Roman" w:hAnsi="Times New Roman"/>
          <w:sz w:val="24"/>
          <w:szCs w:val="24"/>
        </w:rPr>
        <w:t>Barouri</w:t>
      </w:r>
      <w:r>
        <w:rPr>
          <w:rFonts w:ascii="Times New Roman" w:hAnsi="Times New Roman"/>
          <w:sz w:val="24"/>
          <w:szCs w:val="24"/>
        </w:rPr>
        <w:t>lor</w:t>
      </w:r>
      <w:r w:rsidR="00FB7E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cu consultarea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8E4866">
        <w:rPr>
          <w:rFonts w:ascii="Times New Roman" w:hAnsi="Times New Roman"/>
          <w:sz w:val="24"/>
          <w:szCs w:val="24"/>
        </w:rPr>
        <w:t>avocați</w:t>
      </w:r>
      <w:r>
        <w:rPr>
          <w:rFonts w:ascii="Times New Roman" w:hAnsi="Times New Roman"/>
          <w:sz w:val="24"/>
          <w:szCs w:val="24"/>
        </w:rPr>
        <w:t>lor</w:t>
      </w:r>
      <w:r w:rsidRPr="008E4866">
        <w:rPr>
          <w:rFonts w:ascii="Times New Roman" w:hAnsi="Times New Roman"/>
          <w:sz w:val="24"/>
          <w:szCs w:val="24"/>
        </w:rPr>
        <w:t>, în vederea adoptării de către Consiliul U.N.B.R. în Anul Centenarului Marii Uniri</w:t>
      </w:r>
      <w:r>
        <w:rPr>
          <w:rFonts w:ascii="Times New Roman" w:hAnsi="Times New Roman"/>
          <w:sz w:val="24"/>
          <w:szCs w:val="24"/>
        </w:rPr>
        <w:t>, a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unei </w:t>
      </w:r>
      <w:r w:rsidR="00FB7E64">
        <w:rPr>
          <w:rFonts w:ascii="Times New Roman" w:hAnsi="Times New Roman"/>
          <w:sz w:val="24"/>
          <w:szCs w:val="24"/>
        </w:rPr>
        <w:t>Hotărâri</w:t>
      </w:r>
      <w:r>
        <w:rPr>
          <w:rFonts w:ascii="Times New Roman" w:hAnsi="Times New Roman"/>
          <w:sz w:val="24"/>
          <w:szCs w:val="24"/>
        </w:rPr>
        <w:t xml:space="preserve"> prin care dezvoltarea avocaturii </w:t>
      </w:r>
      <w:r w:rsidRPr="00FB7E64">
        <w:rPr>
          <w:rFonts w:ascii="Times New Roman" w:hAnsi="Times New Roman"/>
          <w:i/>
          <w:sz w:val="24"/>
          <w:szCs w:val="24"/>
        </w:rPr>
        <w:t>pro bono</w:t>
      </w:r>
      <w:r>
        <w:rPr>
          <w:rFonts w:ascii="Times New Roman" w:hAnsi="Times New Roman"/>
          <w:sz w:val="24"/>
          <w:szCs w:val="24"/>
        </w:rPr>
        <w:t xml:space="preserve"> s</w:t>
      </w:r>
      <w:r w:rsidR="00FB7E64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fie </w:t>
      </w:r>
      <w:r w:rsidR="00FB7E64">
        <w:rPr>
          <w:rFonts w:ascii="Times New Roman" w:hAnsi="Times New Roman"/>
          <w:sz w:val="24"/>
          <w:szCs w:val="24"/>
        </w:rPr>
        <w:t>încurajată</w:t>
      </w:r>
      <w:r>
        <w:rPr>
          <w:rFonts w:ascii="Times New Roman" w:hAnsi="Times New Roman"/>
          <w:sz w:val="24"/>
          <w:szCs w:val="24"/>
        </w:rPr>
        <w:t xml:space="preserve"> și sprijinită.</w:t>
      </w:r>
    </w:p>
    <w:p w:rsidR="00DE22B0" w:rsidRDefault="00DE22B0" w:rsidP="007363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Adoptat</w:t>
      </w:r>
      <w:r w:rsidR="00FB7E64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278F">
        <w:rPr>
          <w:rFonts w:ascii="Times New Roman" w:hAnsi="Times New Roman"/>
          <w:b/>
          <w:sz w:val="24"/>
          <w:szCs w:val="24"/>
        </w:rPr>
        <w:t>cu majoritate de voturi</w:t>
      </w:r>
      <w:r>
        <w:rPr>
          <w:rFonts w:ascii="Times New Roman" w:hAnsi="Times New Roman"/>
          <w:sz w:val="24"/>
          <w:szCs w:val="24"/>
        </w:rPr>
        <w:t xml:space="preserve"> </w:t>
      </w:r>
      <w:r w:rsidR="00FB7E64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</w:t>
      </w:r>
      <w:r w:rsidR="00FB7E64">
        <w:rPr>
          <w:rFonts w:ascii="Times New Roman" w:hAnsi="Times New Roman"/>
          <w:sz w:val="24"/>
          <w:szCs w:val="24"/>
        </w:rPr>
        <w:t>ședința</w:t>
      </w:r>
      <w:r>
        <w:rPr>
          <w:rFonts w:ascii="Times New Roman" w:hAnsi="Times New Roman"/>
          <w:sz w:val="24"/>
          <w:szCs w:val="24"/>
        </w:rPr>
        <w:t xml:space="preserve"> Comisiei Permanente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din </w:t>
      </w:r>
      <w:r w:rsidR="00FB7E6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octombrie 2018.</w:t>
      </w:r>
    </w:p>
    <w:p w:rsidR="00DE22B0" w:rsidRDefault="00DE22B0" w:rsidP="007363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22B0" w:rsidRDefault="00DE22B0" w:rsidP="007363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22B0" w:rsidRPr="00736312" w:rsidRDefault="00DE22B0" w:rsidP="000313D9">
      <w:pPr>
        <w:ind w:right="29"/>
        <w:jc w:val="center"/>
        <w:rPr>
          <w:rFonts w:ascii="Times New Roman" w:hAnsi="Times New Roman"/>
          <w:b/>
          <w:sz w:val="24"/>
          <w:szCs w:val="24"/>
        </w:rPr>
      </w:pPr>
      <w:r w:rsidRPr="00736312">
        <w:rPr>
          <w:rFonts w:ascii="Times New Roman" w:hAnsi="Times New Roman"/>
          <w:b/>
          <w:sz w:val="28"/>
          <w:szCs w:val="28"/>
        </w:rPr>
        <w:t>C O M I S I A</w:t>
      </w:r>
      <w:r w:rsidR="00FB7E64">
        <w:rPr>
          <w:rFonts w:ascii="Times New Roman" w:hAnsi="Times New Roman"/>
          <w:b/>
          <w:sz w:val="28"/>
          <w:szCs w:val="28"/>
        </w:rPr>
        <w:t xml:space="preserve">   </w:t>
      </w:r>
      <w:r w:rsidRPr="00736312">
        <w:rPr>
          <w:rFonts w:ascii="Times New Roman" w:hAnsi="Times New Roman"/>
          <w:b/>
          <w:sz w:val="28"/>
          <w:szCs w:val="28"/>
        </w:rPr>
        <w:t>P E R M A N E N T Ă</w:t>
      </w:r>
    </w:p>
    <w:p w:rsidR="00DE22B0" w:rsidRPr="00736312" w:rsidRDefault="00DE22B0" w:rsidP="007363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E22B0" w:rsidRPr="00736312" w:rsidRDefault="00DE22B0" w:rsidP="007363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36312">
        <w:rPr>
          <w:rFonts w:ascii="Times New Roman" w:hAnsi="Times New Roman"/>
          <w:b/>
          <w:sz w:val="24"/>
          <w:szCs w:val="24"/>
        </w:rPr>
        <w:br w:type="page"/>
      </w:r>
    </w:p>
    <w:p w:rsidR="00DE22B0" w:rsidRDefault="00DE22B0" w:rsidP="00736312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Anexă</w:t>
      </w:r>
    </w:p>
    <w:p w:rsidR="00DE22B0" w:rsidRDefault="00DE22B0" w:rsidP="005574A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22B0" w:rsidRPr="00CC5C08" w:rsidRDefault="00DE22B0" w:rsidP="005574A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5C08">
        <w:rPr>
          <w:rFonts w:ascii="Times New Roman" w:hAnsi="Times New Roman"/>
          <w:b/>
          <w:sz w:val="24"/>
          <w:szCs w:val="24"/>
        </w:rPr>
        <w:t>PLEDOARIE PENTRU AVOCATURA PRO BONO</w:t>
      </w:r>
    </w:p>
    <w:p w:rsidR="00DE22B0" w:rsidRPr="00CC5C08" w:rsidRDefault="00DE22B0" w:rsidP="00CC5C0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22B0" w:rsidRPr="00CC5C08" w:rsidRDefault="00DE22B0" w:rsidP="00CC5C0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5C08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DE22B0" w:rsidRPr="00CC5C08" w:rsidRDefault="00DE22B0" w:rsidP="00CC5C08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sz w:val="24"/>
          <w:szCs w:val="24"/>
        </w:rPr>
        <w:tab/>
      </w:r>
    </w:p>
    <w:p w:rsidR="00DE22B0" w:rsidRPr="00CC5C08" w:rsidRDefault="00DE22B0" w:rsidP="00CC5C08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</w:t>
      </w:r>
      <w:r w:rsidRPr="00CC5C08">
        <w:rPr>
          <w:rFonts w:ascii="Times New Roman" w:hAnsi="Times New Roman"/>
          <w:sz w:val="24"/>
          <w:szCs w:val="24"/>
        </w:rPr>
        <w:t>vând în vedere că termenul "</w:t>
      </w:r>
      <w:r w:rsidRPr="00CC5C08">
        <w:rPr>
          <w:rFonts w:ascii="Times New Roman" w:hAnsi="Times New Roman"/>
          <w:i/>
          <w:sz w:val="24"/>
          <w:szCs w:val="24"/>
        </w:rPr>
        <w:t>pro bono"</w:t>
      </w:r>
      <w:r w:rsidRPr="00CC5C08">
        <w:rPr>
          <w:rFonts w:ascii="Times New Roman" w:hAnsi="Times New Roman"/>
          <w:sz w:val="24"/>
          <w:szCs w:val="24"/>
        </w:rPr>
        <w:t xml:space="preserve"> derivă din expresia latină “</w:t>
      </w:r>
      <w:r w:rsidRPr="00CC5C08">
        <w:rPr>
          <w:rFonts w:ascii="Times New Roman" w:hAnsi="Times New Roman"/>
          <w:i/>
          <w:sz w:val="24"/>
          <w:szCs w:val="24"/>
        </w:rPr>
        <w:t xml:space="preserve">pro bono </w:t>
      </w:r>
      <w:proofErr w:type="spellStart"/>
      <w:r w:rsidRPr="00CC5C08">
        <w:rPr>
          <w:rFonts w:ascii="Times New Roman" w:hAnsi="Times New Roman"/>
          <w:i/>
          <w:sz w:val="24"/>
          <w:szCs w:val="24"/>
        </w:rPr>
        <w:t>publico</w:t>
      </w:r>
      <w:proofErr w:type="spellEnd"/>
      <w:r w:rsidRPr="00CC5C08">
        <w:rPr>
          <w:rFonts w:ascii="Times New Roman" w:hAnsi="Times New Roman"/>
          <w:sz w:val="24"/>
          <w:szCs w:val="24"/>
        </w:rPr>
        <w:t>”, care se referă la munca sau acțiunile desfășurate "</w:t>
      </w:r>
      <w:r w:rsidRPr="00CC5C08">
        <w:rPr>
          <w:rFonts w:ascii="Times New Roman" w:hAnsi="Times New Roman"/>
          <w:i/>
          <w:sz w:val="24"/>
          <w:szCs w:val="24"/>
        </w:rPr>
        <w:t>pentru binele public</w:t>
      </w:r>
      <w:r w:rsidRPr="00CC5C08">
        <w:rPr>
          <w:rFonts w:ascii="Times New Roman" w:hAnsi="Times New Roman"/>
          <w:sz w:val="24"/>
          <w:szCs w:val="24"/>
        </w:rPr>
        <w:t>",</w:t>
      </w:r>
    </w:p>
    <w:p w:rsidR="00DE22B0" w:rsidRPr="00CC5C08" w:rsidRDefault="00DE22B0" w:rsidP="00CC5C08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sz w:val="24"/>
          <w:szCs w:val="24"/>
        </w:rPr>
        <w:tab/>
        <w:t>constatând că față de situația generală a societății românești este nevoie de un efort hotărât pentru a facilita accesul la justiție prin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 xml:space="preserve">activitatea </w:t>
      </w:r>
      <w:r w:rsidRPr="00CC5C08">
        <w:rPr>
          <w:rFonts w:ascii="Times New Roman" w:hAnsi="Times New Roman"/>
          <w:i/>
          <w:sz w:val="24"/>
          <w:szCs w:val="24"/>
        </w:rPr>
        <w:t xml:space="preserve">pro bono desfășurată de avocați, </w:t>
      </w:r>
      <w:r w:rsidRPr="00CC5C08">
        <w:rPr>
          <w:rFonts w:ascii="Times New Roman" w:hAnsi="Times New Roman"/>
          <w:sz w:val="24"/>
          <w:szCs w:val="24"/>
        </w:rPr>
        <w:t>cu respectarea legii,</w:t>
      </w:r>
      <w:r w:rsidR="00FB7E64">
        <w:rPr>
          <w:rFonts w:ascii="Times New Roman" w:hAnsi="Times New Roman"/>
          <w:i/>
          <w:sz w:val="24"/>
          <w:szCs w:val="24"/>
        </w:rPr>
        <w:t xml:space="preserve"> </w:t>
      </w:r>
    </w:p>
    <w:p w:rsidR="00DE22B0" w:rsidRPr="00CC5C08" w:rsidRDefault="00DE22B0" w:rsidP="00CC5C08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sz w:val="24"/>
          <w:szCs w:val="24"/>
        </w:rPr>
        <w:tab/>
        <w:t xml:space="preserve"> pentru a consolida angajamentul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avocaților față de îndatoririle de interes public ce revin profesiei de avocat,</w:t>
      </w:r>
      <w:r w:rsidRPr="00CC5C08">
        <w:rPr>
          <w:rFonts w:ascii="Times New Roman" w:hAnsi="Times New Roman"/>
          <w:sz w:val="24"/>
          <w:szCs w:val="24"/>
        </w:rPr>
        <w:tab/>
      </w:r>
    </w:p>
    <w:p w:rsidR="00DE22B0" w:rsidRPr="00CC5C08" w:rsidRDefault="00DE22B0" w:rsidP="00CC5C08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sz w:val="24"/>
          <w:szCs w:val="24"/>
        </w:rPr>
        <w:tab/>
        <w:t>deoarece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 xml:space="preserve">motivația pentru standardele și practicile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ține de tradițiile juridice ale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profesiei de avocat din România în perioada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dezvoltării profesiei într-un stat bazat pe reguli de drept inspirate de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valorile democrației,</w:t>
      </w:r>
    </w:p>
    <w:p w:rsidR="00DE22B0" w:rsidRPr="00CC5C08" w:rsidRDefault="00DE22B0" w:rsidP="00CC5C08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sz w:val="24"/>
          <w:szCs w:val="24"/>
        </w:rPr>
        <w:tab/>
        <w:t xml:space="preserve">deoarece serviciul juridic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Pr="00CC5C08">
        <w:rPr>
          <w:rFonts w:ascii="Times New Roman" w:hAnsi="Times New Roman"/>
          <w:sz w:val="24"/>
          <w:szCs w:val="24"/>
        </w:rPr>
        <w:t xml:space="preserve"> este strâns legat de responsabilitatea socială a profesiei de avocat,</w:t>
      </w:r>
    </w:p>
    <w:p w:rsidR="00DE22B0" w:rsidRDefault="00DE22B0" w:rsidP="00CC5C08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organul colectiv de conducere a profesiei de avocat intre Congresele </w:t>
      </w:r>
      <w:r w:rsidR="00FB7E64">
        <w:rPr>
          <w:rFonts w:ascii="Times New Roman" w:hAnsi="Times New Roman"/>
          <w:sz w:val="24"/>
          <w:szCs w:val="24"/>
        </w:rPr>
        <w:t>avocaților</w:t>
      </w:r>
      <w:r>
        <w:rPr>
          <w:rFonts w:ascii="Times New Roman" w:hAnsi="Times New Roman"/>
          <w:sz w:val="24"/>
          <w:szCs w:val="24"/>
        </w:rPr>
        <w:t xml:space="preserve"> -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Consiliul Uniunii </w:t>
      </w:r>
      <w:r w:rsidR="00FB7E64">
        <w:rPr>
          <w:rFonts w:ascii="Times New Roman" w:hAnsi="Times New Roman"/>
          <w:sz w:val="24"/>
          <w:szCs w:val="24"/>
        </w:rPr>
        <w:t>Naționale</w:t>
      </w:r>
      <w:r>
        <w:rPr>
          <w:rFonts w:ascii="Times New Roman" w:hAnsi="Times New Roman"/>
          <w:sz w:val="24"/>
          <w:szCs w:val="24"/>
        </w:rPr>
        <w:t xml:space="preserve"> a </w:t>
      </w:r>
      <w:r w:rsidR="00FB7E64">
        <w:rPr>
          <w:rFonts w:ascii="Times New Roman" w:hAnsi="Times New Roman"/>
          <w:sz w:val="24"/>
          <w:szCs w:val="24"/>
        </w:rPr>
        <w:t>Barourilor</w:t>
      </w:r>
      <w:r>
        <w:rPr>
          <w:rFonts w:ascii="Times New Roman" w:hAnsi="Times New Roman"/>
          <w:sz w:val="24"/>
          <w:szCs w:val="24"/>
        </w:rPr>
        <w:t xml:space="preserve"> din Rom</w:t>
      </w:r>
      <w:r w:rsidR="00FB7E64"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nia (</w:t>
      </w:r>
      <w:r w:rsidR="00FB7E64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continuare U.B.B.R.) -</w:t>
      </w:r>
    </w:p>
    <w:p w:rsidR="00DE22B0" w:rsidRPr="00CC5C08" w:rsidRDefault="00DE22B0" w:rsidP="00CC5C08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A4289">
        <w:rPr>
          <w:rFonts w:ascii="Times New Roman" w:hAnsi="Times New Roman"/>
          <w:b/>
          <w:sz w:val="24"/>
          <w:szCs w:val="24"/>
        </w:rPr>
        <w:t xml:space="preserve"> constata</w:t>
      </w:r>
      <w:r w:rsidR="00FB7E64">
        <w:rPr>
          <w:rFonts w:ascii="Times New Roman" w:hAnsi="Times New Roman"/>
          <w:b/>
          <w:sz w:val="24"/>
          <w:szCs w:val="24"/>
        </w:rPr>
        <w:t xml:space="preserve"> </w:t>
      </w:r>
      <w:r w:rsidRPr="00DA4289">
        <w:rPr>
          <w:rFonts w:ascii="Times New Roman" w:hAnsi="Times New Roman"/>
          <w:b/>
          <w:sz w:val="24"/>
          <w:szCs w:val="24"/>
        </w:rPr>
        <w:t>că reguli</w:t>
      </w:r>
      <w:r w:rsidR="00FB7E64">
        <w:rPr>
          <w:rFonts w:ascii="Times New Roman" w:hAnsi="Times New Roman"/>
          <w:b/>
          <w:sz w:val="24"/>
          <w:szCs w:val="24"/>
        </w:rPr>
        <w:t xml:space="preserve"> </w:t>
      </w:r>
      <w:r w:rsidRPr="00DA4289">
        <w:rPr>
          <w:rFonts w:ascii="Times New Roman" w:hAnsi="Times New Roman"/>
          <w:b/>
          <w:sz w:val="24"/>
          <w:szCs w:val="24"/>
        </w:rPr>
        <w:t>ce țin de valorile constante ale profesiei de avocat impun ca</w:t>
      </w:r>
      <w:r w:rsidR="00FB7E64">
        <w:rPr>
          <w:rFonts w:ascii="Times New Roman" w:hAnsi="Times New Roman"/>
          <w:b/>
          <w:sz w:val="24"/>
          <w:szCs w:val="24"/>
        </w:rPr>
        <w:t xml:space="preserve"> </w:t>
      </w:r>
      <w:r w:rsidRPr="00DA4289">
        <w:rPr>
          <w:rFonts w:ascii="Times New Roman" w:hAnsi="Times New Roman"/>
          <w:b/>
          <w:sz w:val="24"/>
          <w:szCs w:val="24"/>
        </w:rPr>
        <w:t>avocatul</w:t>
      </w:r>
      <w:r>
        <w:rPr>
          <w:rFonts w:ascii="Times New Roman" w:hAnsi="Times New Roman"/>
          <w:b/>
          <w:sz w:val="24"/>
          <w:szCs w:val="24"/>
        </w:rPr>
        <w:t>,</w:t>
      </w:r>
      <w:r w:rsidRPr="00DA4289">
        <w:rPr>
          <w:rFonts w:ascii="Times New Roman" w:hAnsi="Times New Roman"/>
          <w:b/>
          <w:sz w:val="24"/>
          <w:szCs w:val="24"/>
        </w:rPr>
        <w:t xml:space="preserve"> cu sprijinul organelor profesiei organizate</w:t>
      </w:r>
      <w:r w:rsidR="00FB7E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la nivelul Barourilor, </w:t>
      </w:r>
      <w:r w:rsidR="00FB7E64">
        <w:rPr>
          <w:rFonts w:ascii="Times New Roman" w:hAnsi="Times New Roman"/>
          <w:b/>
          <w:sz w:val="24"/>
          <w:szCs w:val="24"/>
        </w:rPr>
        <w:t>î</w:t>
      </w:r>
      <w:r>
        <w:rPr>
          <w:rFonts w:ascii="Times New Roman" w:hAnsi="Times New Roman"/>
          <w:b/>
          <w:sz w:val="24"/>
          <w:szCs w:val="24"/>
        </w:rPr>
        <w:t xml:space="preserve">n </w:t>
      </w:r>
      <w:r w:rsidR="00FB7E64">
        <w:rPr>
          <w:rFonts w:ascii="Times New Roman" w:hAnsi="Times New Roman"/>
          <w:b/>
          <w:sz w:val="24"/>
          <w:szCs w:val="24"/>
        </w:rPr>
        <w:t>condițiile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B7E64">
        <w:rPr>
          <w:rFonts w:ascii="Times New Roman" w:hAnsi="Times New Roman"/>
          <w:b/>
          <w:sz w:val="24"/>
          <w:szCs w:val="24"/>
        </w:rPr>
        <w:t>ș</w:t>
      </w:r>
      <w:r>
        <w:rPr>
          <w:rFonts w:ascii="Times New Roman" w:hAnsi="Times New Roman"/>
          <w:b/>
          <w:sz w:val="24"/>
          <w:szCs w:val="24"/>
        </w:rPr>
        <w:t>i cu respectarea legii</w:t>
      </w:r>
      <w:bookmarkStart w:id="0" w:name="_GoBack"/>
      <w:bookmarkEnd w:id="0"/>
      <w:r w:rsidRPr="00CC5C08">
        <w:rPr>
          <w:rFonts w:ascii="Times New Roman" w:hAnsi="Times New Roman"/>
          <w:sz w:val="24"/>
          <w:szCs w:val="24"/>
        </w:rPr>
        <w:t xml:space="preserve">: </w:t>
      </w:r>
    </w:p>
    <w:p w:rsidR="00DE22B0" w:rsidRPr="00CC5C08" w:rsidRDefault="00DE22B0" w:rsidP="00CC5C08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E22B0" w:rsidRPr="00CC5C08" w:rsidRDefault="00FB7E64" w:rsidP="007918D3">
      <w:pPr>
        <w:pStyle w:val="ListParagraph"/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B7E64"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 xml:space="preserve">să fie inspirat de viziunea unei lumi mai bune, mai </w:t>
      </w:r>
      <w:r w:rsidRPr="00CC5C08">
        <w:rPr>
          <w:rFonts w:ascii="Times New Roman" w:hAnsi="Times New Roman"/>
          <w:sz w:val="24"/>
          <w:szCs w:val="24"/>
        </w:rPr>
        <w:t>juste,</w:t>
      </w:r>
      <w:r>
        <w:rPr>
          <w:rFonts w:ascii="Times New Roman" w:hAnsi="Times New Roman"/>
          <w:sz w:val="24"/>
          <w:szCs w:val="24"/>
        </w:rPr>
        <w:t xml:space="preserve"> PRO</w:t>
      </w:r>
      <w:r w:rsidR="00DE22B0">
        <w:rPr>
          <w:rFonts w:ascii="Times New Roman" w:hAnsi="Times New Roman"/>
          <w:sz w:val="24"/>
          <w:szCs w:val="24"/>
        </w:rPr>
        <w:t xml:space="preserve"> BONO Proiect </w:t>
      </w:r>
    </w:p>
    <w:p w:rsidR="00DE22B0" w:rsidRPr="00CC5C08" w:rsidRDefault="00DE22B0" w:rsidP="007918D3">
      <w:pPr>
        <w:pStyle w:val="ListParagraph"/>
        <w:spacing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:rsidR="00DE22B0" w:rsidRPr="00CC5C08" w:rsidRDefault="00FB7E64" w:rsidP="007918D3">
      <w:pPr>
        <w:pStyle w:val="ListParagraph"/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B7E64"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să afirme constant rolul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determinant al profesiei de avocat, organizat</w:t>
      </w:r>
      <w:r w:rsidR="00DE22B0">
        <w:rPr>
          <w:rFonts w:ascii="Times New Roman" w:hAnsi="Times New Roman"/>
          <w:sz w:val="24"/>
          <w:szCs w:val="24"/>
        </w:rPr>
        <w:t>ă</w:t>
      </w:r>
      <w:r w:rsidR="00DE22B0" w:rsidRPr="00CC5C08">
        <w:rPr>
          <w:rFonts w:ascii="Times New Roman" w:hAnsi="Times New Roman"/>
          <w:sz w:val="24"/>
          <w:szCs w:val="24"/>
        </w:rPr>
        <w:t xml:space="preserve"> legal,</w:t>
      </w:r>
      <w:r w:rsidR="00DE22B0">
        <w:rPr>
          <w:rFonts w:ascii="Times New Roman" w:hAnsi="Times New Roman"/>
          <w:sz w:val="24"/>
          <w:szCs w:val="24"/>
        </w:rPr>
        <w:t xml:space="preserve"> p</w:t>
      </w:r>
      <w:r w:rsidR="00DE22B0" w:rsidRPr="00CC5C08">
        <w:rPr>
          <w:rFonts w:ascii="Times New Roman" w:hAnsi="Times New Roman"/>
          <w:sz w:val="24"/>
          <w:szCs w:val="24"/>
        </w:rPr>
        <w:t>entru</w:t>
      </w:r>
      <w:r w:rsidR="00DE22B0"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împlinirea acestui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ideal,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22B0" w:rsidRPr="00CC5C08" w:rsidRDefault="00DE22B0" w:rsidP="007918D3">
      <w:pPr>
        <w:pStyle w:val="ListParagraph"/>
        <w:spacing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:rsidR="00DE22B0" w:rsidRPr="00CC5C08" w:rsidRDefault="00FB7E64" w:rsidP="007918D3">
      <w:pPr>
        <w:pStyle w:val="ListParagraph"/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B7E64">
        <w:rPr>
          <w:rFonts w:ascii="Times New Roman" w:hAnsi="Times New Roman"/>
          <w:b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să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recunoască și să acționeze astfel încât să demonstreze că accesul la justiție este esențial pentru libertate, corectitudine, demnitate, progres și evoluție într-un Stat bazat pe reguli de Drept,</w:t>
      </w:r>
    </w:p>
    <w:p w:rsidR="00DE22B0" w:rsidRPr="00CC5C08" w:rsidRDefault="00DE22B0" w:rsidP="007918D3">
      <w:pPr>
        <w:pStyle w:val="ListParagraph"/>
        <w:spacing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:rsidR="00DE22B0" w:rsidRPr="00CC5C08" w:rsidRDefault="00FB7E64" w:rsidP="007918D3">
      <w:pPr>
        <w:pStyle w:val="ListParagraph"/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B7E64">
        <w:rPr>
          <w:rFonts w:ascii="Times New Roman" w:hAnsi="Times New Roman"/>
          <w:b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să militeze permanent pentru distrugerea și înlăturarea barierelor la accesul la justiție</w:t>
      </w:r>
      <w:r w:rsidR="00DE22B0">
        <w:rPr>
          <w:rFonts w:ascii="Times New Roman" w:hAnsi="Times New Roman"/>
          <w:sz w:val="24"/>
          <w:szCs w:val="24"/>
        </w:rPr>
        <w:t xml:space="preserve"> i</w:t>
      </w:r>
      <w:r w:rsidR="00DE22B0" w:rsidRPr="00CC5C08">
        <w:rPr>
          <w:rFonts w:ascii="Times New Roman" w:hAnsi="Times New Roman"/>
          <w:sz w:val="24"/>
          <w:szCs w:val="24"/>
        </w:rPr>
        <w:t>ndiferent de modalitatea în care acesta se manifestă,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22B0" w:rsidRPr="00CC5C08" w:rsidRDefault="00DE22B0" w:rsidP="007918D3">
      <w:pPr>
        <w:pStyle w:val="ListParagraph"/>
        <w:spacing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:rsidR="00DE22B0" w:rsidRPr="00CC5C08" w:rsidRDefault="00FB7E64" w:rsidP="007918D3">
      <w:pPr>
        <w:pStyle w:val="ListParagraph"/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B7E64">
        <w:rPr>
          <w:rFonts w:ascii="Times New Roman" w:hAnsi="Times New Roman"/>
          <w:b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să deplângând faptul că accesul la instanțe, la reprezentare și consultanță legală efectivă nu sunt accesibile tuturor celor care au nevoie, în special celor săraci, defavorizați sau</w:t>
      </w:r>
      <w:r w:rsidR="00DE22B0"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marginalizați,</w:t>
      </w:r>
    </w:p>
    <w:p w:rsidR="00DE22B0" w:rsidRPr="00CC5C08" w:rsidRDefault="00DE22B0" w:rsidP="007918D3">
      <w:pPr>
        <w:pStyle w:val="ListParagraph"/>
        <w:spacing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:rsidR="00DE22B0" w:rsidRPr="00CC5C08" w:rsidRDefault="00FB7E64" w:rsidP="007918D3">
      <w:pPr>
        <w:pStyle w:val="ListParagraph"/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B7E64">
        <w:rPr>
          <w:rFonts w:ascii="Times New Roman" w:hAnsi="Times New Roman"/>
          <w:b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să reamintească permanent autorităților că accesul la justiție pentru toate persoanele este un drept fundamental al omului iar guvernele au responsabilitatea primară de a conștientiza și a proteja drepturile omului prin măsuri cum ar fi asigurarea fondurilor pentru ajutorul judiciar, astfel cum subliniază articolul 10 din Declarația Națiunilor Unite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privind Drepturilor Omului, articolul 14(3)(d) din Convenția Internațională asupra drepturilor civile și politice, alte instrumente majore internaționale, regionale sau naționale și să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ceară Guvernului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 xml:space="preserve">să aloce suficiente resurse pentru a face ajutorul public judiciar accesibil, cu scopul de a satisface nevoile critice ale celor săraci, </w:t>
      </w:r>
      <w:r w:rsidR="00DE22B0" w:rsidRPr="00CC5C08">
        <w:rPr>
          <w:rFonts w:ascii="Times New Roman" w:hAnsi="Times New Roman"/>
          <w:sz w:val="24"/>
          <w:szCs w:val="24"/>
        </w:rPr>
        <w:lastRenderedPageBreak/>
        <w:t xml:space="preserve">defavorizați sau marginalizați și nu să folosească serviciile legale </w:t>
      </w:r>
      <w:r w:rsidR="00DE22B0" w:rsidRPr="00CC5C08">
        <w:rPr>
          <w:rFonts w:ascii="Times New Roman" w:hAnsi="Times New Roman"/>
          <w:i/>
          <w:sz w:val="24"/>
          <w:szCs w:val="24"/>
        </w:rPr>
        <w:t>pro bono</w:t>
      </w:r>
      <w:r w:rsidR="00DE22B0" w:rsidRPr="00CC5C08">
        <w:rPr>
          <w:rFonts w:ascii="Times New Roman" w:hAnsi="Times New Roman"/>
          <w:sz w:val="24"/>
          <w:szCs w:val="24"/>
        </w:rPr>
        <w:t xml:space="preserve"> pentru a reduce fondurile pentru ajutor public judiciar,</w:t>
      </w:r>
    </w:p>
    <w:p w:rsidR="00DE22B0" w:rsidRPr="00CC5C08" w:rsidRDefault="00DE22B0" w:rsidP="007918D3">
      <w:pPr>
        <w:pStyle w:val="ListParagraph"/>
        <w:spacing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:rsidR="00DE22B0" w:rsidRPr="00CC5C08" w:rsidRDefault="00FB7E64" w:rsidP="007918D3">
      <w:pPr>
        <w:pStyle w:val="ListParagraph"/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B7E64">
        <w:rPr>
          <w:rFonts w:ascii="Times New Roman" w:hAnsi="Times New Roman"/>
          <w:b/>
          <w:sz w:val="24"/>
          <w:szCs w:val="24"/>
        </w:rPr>
        <w:t>g)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să susțină permanent că încrederea publicului în instituțiile guvernamentale și judiciare este erodată de absența justiției sau de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existența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 xml:space="preserve">barierelor pentru accesarea justiției, </w:t>
      </w:r>
    </w:p>
    <w:p w:rsidR="00DE22B0" w:rsidRPr="00CC5C08" w:rsidRDefault="00DE22B0" w:rsidP="007918D3">
      <w:pPr>
        <w:pStyle w:val="ListParagraph"/>
        <w:spacing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:rsidR="00DE22B0" w:rsidRPr="00CC5C08" w:rsidRDefault="00FB7E64" w:rsidP="007918D3">
      <w:pPr>
        <w:pStyle w:val="ListParagraph"/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B7E64">
        <w:rPr>
          <w:rFonts w:ascii="Times New Roman" w:hAnsi="Times New Roman"/>
          <w:b/>
          <w:sz w:val="24"/>
          <w:szCs w:val="24"/>
        </w:rPr>
        <w:t>h)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 xml:space="preserve">să aprecieze și să susțină că furnizarea de servicii </w:t>
      </w:r>
      <w:r w:rsidR="00DE22B0" w:rsidRPr="00CC5C08">
        <w:rPr>
          <w:rFonts w:ascii="Times New Roman" w:hAnsi="Times New Roman"/>
          <w:i/>
          <w:sz w:val="24"/>
          <w:szCs w:val="24"/>
        </w:rPr>
        <w:t>pro bono</w:t>
      </w:r>
      <w:r w:rsidR="00DE22B0" w:rsidRPr="00CC5C08">
        <w:rPr>
          <w:rFonts w:ascii="Times New Roman" w:hAnsi="Times New Roman"/>
          <w:sz w:val="24"/>
          <w:szCs w:val="24"/>
        </w:rPr>
        <w:t xml:space="preserve"> de către profesia de avocat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prezintă un interes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public și profesional permanent și ajută la satisfacerea nevoilor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de securitate prin drept ale persoanelor sărace, defavorizate sau marginalizate și la restaurarea încrederii publice în instituțiile guvernamentale și judiciare,</w:t>
      </w:r>
    </w:p>
    <w:p w:rsidR="00DE22B0" w:rsidRPr="00CC5C08" w:rsidRDefault="00DE22B0" w:rsidP="007918D3">
      <w:pPr>
        <w:pStyle w:val="ListParagraph"/>
        <w:spacing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:rsidR="00DE22B0" w:rsidRPr="00CC5C08" w:rsidRDefault="00FB7E64" w:rsidP="007918D3">
      <w:pPr>
        <w:pStyle w:val="ListParagraph"/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B7E64">
        <w:rPr>
          <w:rFonts w:ascii="Times New Roman" w:hAnsi="Times New Roman"/>
          <w:b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să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>acționeze astfel încât profesia de avocat, dată fiind rațiunea sa de a exista aceea de asigura un sistem juridic și judiciar corect și echitabil, să dețină o poziție unică și privilegiată în materie de justiție și, în mod corespunzător, să își îndeplinească datoria de a furniza servicii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 xml:space="preserve">profesionale </w:t>
      </w:r>
      <w:r w:rsidR="00DE22B0" w:rsidRPr="00CC5C08">
        <w:rPr>
          <w:rFonts w:ascii="Times New Roman" w:hAnsi="Times New Roman"/>
          <w:i/>
          <w:sz w:val="24"/>
          <w:szCs w:val="24"/>
        </w:rPr>
        <w:t>pro bono</w:t>
      </w:r>
      <w:r w:rsidR="00DE22B0" w:rsidRPr="00CC5C08">
        <w:rPr>
          <w:rFonts w:ascii="Times New Roman" w:hAnsi="Times New Roman"/>
          <w:sz w:val="24"/>
          <w:szCs w:val="24"/>
        </w:rPr>
        <w:t>, împreună cu statul, sistemul judiciar,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 xml:space="preserve">alte entități organizate potrivit legii, </w:t>
      </w:r>
    </w:p>
    <w:p w:rsidR="00DE22B0" w:rsidRPr="00CC5C08" w:rsidRDefault="00DE22B0" w:rsidP="007918D3">
      <w:pPr>
        <w:pStyle w:val="ListParagraph"/>
        <w:spacing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:rsidR="00DE22B0" w:rsidRPr="00CC5C08" w:rsidRDefault="00FB7E64" w:rsidP="007918D3">
      <w:pPr>
        <w:pStyle w:val="ListParagraph"/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B7E64">
        <w:rPr>
          <w:rFonts w:ascii="Times New Roman" w:hAnsi="Times New Roman"/>
          <w:b/>
          <w:sz w:val="24"/>
          <w:szCs w:val="24"/>
        </w:rPr>
        <w:t>j)</w:t>
      </w:r>
      <w:r>
        <w:rPr>
          <w:rFonts w:ascii="Times New Roman" w:hAnsi="Times New Roman"/>
          <w:sz w:val="24"/>
          <w:szCs w:val="24"/>
        </w:rPr>
        <w:t xml:space="preserve"> </w:t>
      </w:r>
      <w:r w:rsidR="00DE22B0" w:rsidRPr="00CC5C08">
        <w:rPr>
          <w:rFonts w:ascii="Times New Roman" w:hAnsi="Times New Roman"/>
          <w:sz w:val="24"/>
          <w:szCs w:val="24"/>
        </w:rPr>
        <w:t xml:space="preserve">să sprijine noi inițiative, inclusiv colaborarea între barouri și avocați, pentru a îmbunătăți accesul la justiție și pentru a oferi un serviciu juridic </w:t>
      </w:r>
      <w:r w:rsidR="00DE22B0" w:rsidRPr="00CC5C08">
        <w:rPr>
          <w:rFonts w:ascii="Times New Roman" w:hAnsi="Times New Roman"/>
          <w:i/>
          <w:sz w:val="24"/>
          <w:szCs w:val="24"/>
        </w:rPr>
        <w:t>pro bono</w:t>
      </w:r>
      <w:r w:rsidR="00DE22B0" w:rsidRPr="00CC5C08">
        <w:rPr>
          <w:rFonts w:ascii="Times New Roman" w:hAnsi="Times New Roman"/>
          <w:sz w:val="24"/>
          <w:szCs w:val="24"/>
        </w:rPr>
        <w:t xml:space="preserve"> eficient, 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22B0" w:rsidRPr="0080621C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Se </w:t>
      </w:r>
      <w:r w:rsidRPr="0080621C">
        <w:rPr>
          <w:rFonts w:ascii="Times New Roman" w:hAnsi="Times New Roman"/>
          <w:sz w:val="24"/>
          <w:szCs w:val="24"/>
        </w:rPr>
        <w:t>adoptă următoarea</w:t>
      </w:r>
      <w:r w:rsidR="00FB7E64">
        <w:rPr>
          <w:rFonts w:ascii="Times New Roman" w:hAnsi="Times New Roman"/>
          <w:sz w:val="24"/>
          <w:szCs w:val="24"/>
        </w:rPr>
        <w:t xml:space="preserve"> 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22B0" w:rsidRPr="00CC5C08" w:rsidRDefault="00DE22B0" w:rsidP="0080621C">
      <w:pPr>
        <w:pStyle w:val="ListParagraph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5C08">
        <w:rPr>
          <w:rFonts w:ascii="Times New Roman" w:hAnsi="Times New Roman"/>
          <w:b/>
          <w:sz w:val="24"/>
          <w:szCs w:val="24"/>
        </w:rPr>
        <w:t>DECLARA</w:t>
      </w:r>
      <w:r>
        <w:rPr>
          <w:rFonts w:ascii="Times New Roman" w:hAnsi="Times New Roman"/>
          <w:b/>
          <w:sz w:val="24"/>
          <w:szCs w:val="24"/>
        </w:rPr>
        <w:t>Ț</w:t>
      </w:r>
      <w:r w:rsidRPr="00CC5C08">
        <w:rPr>
          <w:rFonts w:ascii="Times New Roman" w:hAnsi="Times New Roman"/>
          <w:b/>
          <w:sz w:val="24"/>
          <w:szCs w:val="24"/>
        </w:rPr>
        <w:t>IE 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5C08">
        <w:rPr>
          <w:rFonts w:ascii="Times New Roman" w:hAnsi="Times New Roman"/>
          <w:b/>
          <w:sz w:val="24"/>
          <w:szCs w:val="24"/>
        </w:rPr>
        <w:t>POLITIC</w:t>
      </w:r>
      <w:r>
        <w:rPr>
          <w:rFonts w:ascii="Times New Roman" w:hAnsi="Times New Roman"/>
          <w:b/>
          <w:sz w:val="24"/>
          <w:szCs w:val="24"/>
        </w:rPr>
        <w:t>Ă</w:t>
      </w:r>
      <w:r w:rsidRPr="00CC5C08">
        <w:rPr>
          <w:rFonts w:ascii="Times New Roman" w:hAnsi="Times New Roman"/>
          <w:b/>
          <w:sz w:val="24"/>
          <w:szCs w:val="24"/>
        </w:rPr>
        <w:t xml:space="preserve"> PROFESIONAL</w:t>
      </w:r>
      <w:r>
        <w:rPr>
          <w:rFonts w:ascii="Times New Roman" w:hAnsi="Times New Roman"/>
          <w:b/>
          <w:sz w:val="24"/>
          <w:szCs w:val="24"/>
        </w:rPr>
        <w:t>Ă</w:t>
      </w:r>
      <w:r w:rsidRPr="00CC5C08">
        <w:rPr>
          <w:rFonts w:ascii="Times New Roman" w:hAnsi="Times New Roman"/>
          <w:b/>
          <w:sz w:val="24"/>
          <w:szCs w:val="24"/>
        </w:rPr>
        <w:t>:</w:t>
      </w:r>
    </w:p>
    <w:p w:rsidR="00DE22B0" w:rsidRPr="00CC5C08" w:rsidRDefault="00DE22B0" w:rsidP="0080621C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b/>
          <w:sz w:val="24"/>
          <w:szCs w:val="24"/>
        </w:rPr>
        <w:t>1</w:t>
      </w:r>
      <w:r w:rsidRPr="00CC5C08">
        <w:rPr>
          <w:rFonts w:ascii="Times New Roman" w:hAnsi="Times New Roman"/>
          <w:sz w:val="24"/>
          <w:szCs w:val="24"/>
        </w:rPr>
        <w:t xml:space="preserve">. </w:t>
      </w:r>
      <w:r w:rsidRPr="00DA4289">
        <w:rPr>
          <w:rFonts w:ascii="Times New Roman" w:hAnsi="Times New Roman"/>
          <w:b/>
          <w:sz w:val="24"/>
          <w:szCs w:val="24"/>
        </w:rPr>
        <w:t>Consiliul U.N.B.R.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 xml:space="preserve">solicită avocaților, formelor de exercitare a profesiei și barourilor să furnizeze servicii juridice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Pr="00CC5C08">
        <w:rPr>
          <w:rFonts w:ascii="Times New Roman" w:hAnsi="Times New Roman"/>
          <w:sz w:val="24"/>
          <w:szCs w:val="24"/>
        </w:rPr>
        <w:t>, de o calitate egală cu cea acordată clienților plătitori. Sunt servicii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profesionale prestate de avocat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Pr="00CC5C08">
        <w:rPr>
          <w:rFonts w:ascii="Times New Roman" w:hAnsi="Times New Roman"/>
          <w:sz w:val="24"/>
          <w:szCs w:val="24"/>
        </w:rPr>
        <w:t xml:space="preserve"> , activitățile profesionale realizate fără remunerație </w:t>
      </w:r>
      <w:r>
        <w:rPr>
          <w:rFonts w:ascii="Times New Roman" w:hAnsi="Times New Roman"/>
          <w:sz w:val="24"/>
          <w:szCs w:val="24"/>
        </w:rPr>
        <w:t>s</w:t>
      </w:r>
      <w:r w:rsidRPr="00CC5C08">
        <w:rPr>
          <w:rFonts w:ascii="Times New Roman" w:hAnsi="Times New Roman"/>
          <w:sz w:val="24"/>
          <w:szCs w:val="24"/>
        </w:rPr>
        <w:t xml:space="preserve">au așteptare de remunerație asigurate, în principal, persoanelor sau comunităților defavorizate sau marginalizate sau organizațiilor care le asistă. 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sz w:val="24"/>
          <w:szCs w:val="24"/>
        </w:rPr>
        <w:t xml:space="preserve">Serviciul juridic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Pr="00CC5C08">
        <w:rPr>
          <w:rFonts w:ascii="Times New Roman" w:hAnsi="Times New Roman"/>
          <w:sz w:val="24"/>
          <w:szCs w:val="24"/>
        </w:rPr>
        <w:t xml:space="preserve"> se poate referi la: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sz w:val="24"/>
          <w:szCs w:val="24"/>
        </w:rPr>
        <w:t>- consilierea sau reprezentarea persoanelor, comunităților sau organizațiilor care altfel nu-și pot exercita sau proteja drepturile sau nu au acces la justiție;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sz w:val="24"/>
          <w:szCs w:val="24"/>
        </w:rPr>
        <w:t>- activități care sprijină administrarea justiției sau consolidarea instituțiilor; asistarea barourilor sau a organizațiilor civice, culturale, educaționale și a altor instituții neguvernamentale care deservesc interesul public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și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care altfel nu pot obține consiliere sau reprezentare eficientă;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sz w:val="24"/>
          <w:szCs w:val="24"/>
        </w:rPr>
        <w:t>- asistarea la elaborarea legislației sau participarea la procesul de adoptare a acesteia;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sz w:val="24"/>
          <w:szCs w:val="24"/>
        </w:rPr>
        <w:t xml:space="preserve"> -monitorizarea alegerilor și proceselor similare, în care încrederea publică în sistemele legislative, judiciare și electorale poate fi în pericol;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sz w:val="24"/>
          <w:szCs w:val="24"/>
        </w:rPr>
        <w:t>- furnizarea de formare juridică și sprijin prin îndrumare, management de proiect și schimb de resurse de informații ;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sz w:val="24"/>
          <w:szCs w:val="24"/>
        </w:rPr>
        <w:t>-alte activități similare care se desfășoară, cu respectarea legii, pentru a menține statul bazat pe reguli de drept.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b/>
          <w:sz w:val="24"/>
          <w:szCs w:val="24"/>
        </w:rPr>
        <w:t>2</w:t>
      </w:r>
      <w:r w:rsidRPr="00CC5C08">
        <w:rPr>
          <w:rFonts w:ascii="Times New Roman" w:hAnsi="Times New Roman"/>
          <w:sz w:val="24"/>
          <w:szCs w:val="24"/>
        </w:rPr>
        <w:t xml:space="preserve">. </w:t>
      </w:r>
      <w:r w:rsidRPr="00DA4289">
        <w:rPr>
          <w:rFonts w:ascii="Times New Roman" w:hAnsi="Times New Roman"/>
          <w:b/>
          <w:sz w:val="24"/>
          <w:szCs w:val="24"/>
        </w:rPr>
        <w:t>Profesia</w:t>
      </w:r>
      <w:r w:rsidR="00FB7E64">
        <w:rPr>
          <w:rFonts w:ascii="Times New Roman" w:hAnsi="Times New Roman"/>
          <w:b/>
          <w:sz w:val="24"/>
          <w:szCs w:val="24"/>
        </w:rPr>
        <w:t xml:space="preserve"> </w:t>
      </w:r>
      <w:r w:rsidRPr="00DA4289">
        <w:rPr>
          <w:rFonts w:ascii="Times New Roman" w:hAnsi="Times New Roman"/>
          <w:b/>
          <w:sz w:val="24"/>
          <w:szCs w:val="24"/>
        </w:rPr>
        <w:t>de avocat</w:t>
      </w:r>
      <w:r w:rsidRPr="00CC5C08">
        <w:rPr>
          <w:rFonts w:ascii="Times New Roman" w:hAnsi="Times New Roman"/>
          <w:sz w:val="24"/>
          <w:szCs w:val="24"/>
        </w:rPr>
        <w:t xml:space="preserve"> își afirmă angajamentul față de serviciul juridic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Pr="00CC5C08">
        <w:rPr>
          <w:rFonts w:ascii="Times New Roman" w:hAnsi="Times New Roman"/>
          <w:sz w:val="24"/>
          <w:szCs w:val="24"/>
        </w:rPr>
        <w:t>, ca parte integrantă a profesiei, iar avocații și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formele de exercitare a profesiei sunt încurajate să precizeze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public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 xml:space="preserve">ce parte din timpul sau resursele lor le vor dedica pentru serviciul juridic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Pr="00CC5C08">
        <w:rPr>
          <w:rFonts w:ascii="Times New Roman" w:hAnsi="Times New Roman"/>
          <w:sz w:val="24"/>
          <w:szCs w:val="24"/>
        </w:rPr>
        <w:t>.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b/>
          <w:sz w:val="24"/>
          <w:szCs w:val="24"/>
        </w:rPr>
        <w:lastRenderedPageBreak/>
        <w:t>3</w:t>
      </w:r>
      <w:r w:rsidRPr="00CC5C08">
        <w:rPr>
          <w:rFonts w:ascii="Times New Roman" w:hAnsi="Times New Roman"/>
          <w:sz w:val="24"/>
          <w:szCs w:val="24"/>
        </w:rPr>
        <w:t xml:space="preserve">. Serviciul juridic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Pr="00CC5C08">
        <w:rPr>
          <w:rFonts w:ascii="Times New Roman" w:hAnsi="Times New Roman"/>
          <w:sz w:val="24"/>
          <w:szCs w:val="24"/>
        </w:rPr>
        <w:t xml:space="preserve"> ar trebui să fie furnizat pe tot parcursul anului, în toate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domeniile în care ajutorul public judiciar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este limitat.</w:t>
      </w:r>
      <w:r w:rsidR="00FB7E64">
        <w:rPr>
          <w:rFonts w:ascii="Times New Roman" w:hAnsi="Times New Roman"/>
          <w:sz w:val="24"/>
          <w:szCs w:val="24"/>
        </w:rPr>
        <w:t xml:space="preserve"> 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b/>
          <w:sz w:val="24"/>
          <w:szCs w:val="24"/>
        </w:rPr>
        <w:t>4.</w:t>
      </w:r>
      <w:r w:rsidRPr="00CC5C08">
        <w:rPr>
          <w:rFonts w:ascii="Times New Roman" w:hAnsi="Times New Roman"/>
          <w:sz w:val="24"/>
          <w:szCs w:val="24"/>
        </w:rPr>
        <w:t xml:space="preserve"> Practica serviciului juridic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="00FB7E64">
        <w:rPr>
          <w:rFonts w:ascii="Times New Roman" w:hAnsi="Times New Roman"/>
          <w:i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va fi</w:t>
      </w:r>
      <w:r w:rsidRPr="00CC5C08">
        <w:rPr>
          <w:rFonts w:ascii="Times New Roman" w:hAnsi="Times New Roman"/>
          <w:i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 xml:space="preserve">promovată în formarea profesională inițială și continua a avocaților; se va încuraja evaluarea corespunzătoare a activităților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="00FB7E64">
        <w:rPr>
          <w:rFonts w:ascii="Times New Roman" w:hAnsi="Times New Roman"/>
          <w:i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ale avocaților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in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sistemul îndeplinirii obligațiilor anuale de formare profesională.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b/>
          <w:sz w:val="24"/>
          <w:szCs w:val="24"/>
        </w:rPr>
        <w:t>5.</w:t>
      </w:r>
      <w:r w:rsidRPr="00CC5C08">
        <w:rPr>
          <w:rFonts w:ascii="Times New Roman" w:hAnsi="Times New Roman"/>
          <w:sz w:val="24"/>
          <w:szCs w:val="24"/>
        </w:rPr>
        <w:t xml:space="preserve"> Avocații,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 xml:space="preserve">formele de exercitare a profesiei de avocat, barourile, trebuie să promoveze conștientizarea serviciilor juridice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Pr="00CC5C08">
        <w:rPr>
          <w:rFonts w:ascii="Times New Roman" w:hAnsi="Times New Roman"/>
          <w:sz w:val="24"/>
          <w:szCs w:val="24"/>
        </w:rPr>
        <w:t xml:space="preserve"> interne și transfrontaliere și să pună în aplicare măsuri menite să monitorizeze și să evidențieze măsura în care accesul la justiție este facilitat prin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 xml:space="preserve">activități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Pr="00CC5C08">
        <w:rPr>
          <w:rFonts w:ascii="Times New Roman" w:hAnsi="Times New Roman"/>
          <w:sz w:val="24"/>
          <w:szCs w:val="24"/>
        </w:rPr>
        <w:t>.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b/>
          <w:sz w:val="24"/>
          <w:szCs w:val="24"/>
        </w:rPr>
        <w:t>6.</w:t>
      </w:r>
      <w:r w:rsidRPr="00CC5C08">
        <w:rPr>
          <w:rFonts w:ascii="Times New Roman" w:hAnsi="Times New Roman"/>
          <w:sz w:val="24"/>
          <w:szCs w:val="24"/>
        </w:rPr>
        <w:t xml:space="preserve"> </w:t>
      </w:r>
      <w:r w:rsidRPr="00DA4289">
        <w:rPr>
          <w:rFonts w:ascii="Times New Roman" w:hAnsi="Times New Roman"/>
          <w:b/>
          <w:sz w:val="24"/>
          <w:szCs w:val="24"/>
        </w:rPr>
        <w:t>Avocații,</w:t>
      </w:r>
      <w:r w:rsidR="00FB7E64">
        <w:rPr>
          <w:rFonts w:ascii="Times New Roman" w:hAnsi="Times New Roman"/>
          <w:b/>
          <w:sz w:val="24"/>
          <w:szCs w:val="24"/>
        </w:rPr>
        <w:t xml:space="preserve"> </w:t>
      </w:r>
      <w:r w:rsidRPr="00DA4289">
        <w:rPr>
          <w:rFonts w:ascii="Times New Roman" w:hAnsi="Times New Roman"/>
          <w:b/>
          <w:sz w:val="24"/>
          <w:szCs w:val="24"/>
        </w:rPr>
        <w:t xml:space="preserve">formele de exercitare a profesiei, </w:t>
      </w:r>
      <w:r>
        <w:rPr>
          <w:rFonts w:ascii="Times New Roman" w:hAnsi="Times New Roman"/>
          <w:b/>
          <w:sz w:val="24"/>
          <w:szCs w:val="24"/>
        </w:rPr>
        <w:t>B</w:t>
      </w:r>
      <w:r w:rsidRPr="00DA4289">
        <w:rPr>
          <w:rFonts w:ascii="Times New Roman" w:hAnsi="Times New Roman"/>
          <w:b/>
          <w:sz w:val="24"/>
          <w:szCs w:val="24"/>
        </w:rPr>
        <w:t>arourile</w:t>
      </w:r>
      <w:r w:rsidRPr="00CC5C08">
        <w:rPr>
          <w:rFonts w:ascii="Times New Roman" w:hAnsi="Times New Roman"/>
          <w:sz w:val="24"/>
          <w:szCs w:val="24"/>
        </w:rPr>
        <w:t xml:space="preserve"> sunt încurajați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 xml:space="preserve">să dezvolte politici și programe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Pr="00CC5C08">
        <w:rPr>
          <w:rFonts w:ascii="Times New Roman" w:hAnsi="Times New Roman"/>
          <w:sz w:val="24"/>
          <w:szCs w:val="24"/>
        </w:rPr>
        <w:t xml:space="preserve"> specifice, să creeze condiții și stimulente din care să rezulte că activitatea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Pr="00CC5C08">
        <w:rPr>
          <w:rFonts w:ascii="Times New Roman" w:hAnsi="Times New Roman"/>
          <w:sz w:val="24"/>
          <w:szCs w:val="24"/>
        </w:rPr>
        <w:t xml:space="preserve"> este încurajată, valorizată și răsplătită, și de a oferi o educație juridică continuă în acest domeniu.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5C08">
        <w:rPr>
          <w:rFonts w:ascii="Times New Roman" w:hAnsi="Times New Roman"/>
          <w:b/>
          <w:sz w:val="24"/>
          <w:szCs w:val="24"/>
        </w:rPr>
        <w:t>7.</w:t>
      </w:r>
      <w:r w:rsidRPr="00CC5C08">
        <w:rPr>
          <w:rFonts w:ascii="Times New Roman" w:hAnsi="Times New Roman"/>
          <w:sz w:val="24"/>
          <w:szCs w:val="24"/>
        </w:rPr>
        <w:t xml:space="preserve"> </w:t>
      </w:r>
      <w:r w:rsidRPr="00DA4289">
        <w:rPr>
          <w:rFonts w:ascii="Times New Roman" w:hAnsi="Times New Roman"/>
          <w:b/>
          <w:sz w:val="24"/>
          <w:szCs w:val="24"/>
        </w:rPr>
        <w:t>Consiliul</w:t>
      </w:r>
      <w:r w:rsidRPr="00CC5C08">
        <w:rPr>
          <w:rFonts w:ascii="Times New Roman" w:hAnsi="Times New Roman"/>
          <w:sz w:val="24"/>
          <w:szCs w:val="24"/>
        </w:rPr>
        <w:t xml:space="preserve"> invită Barourile să promoveze și să sprijine eforturile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Pr="00CC5C0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 xml:space="preserve">să acționeze împotriva descurajării furnizării acestor servicii de avocați, cu respectarea legii. 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22B0" w:rsidRPr="00A23325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7E64">
        <w:rPr>
          <w:rFonts w:ascii="Times New Roman" w:hAnsi="Times New Roman"/>
          <w:b/>
          <w:sz w:val="24"/>
          <w:szCs w:val="24"/>
        </w:rPr>
        <w:t>8.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DA4289">
        <w:rPr>
          <w:rFonts w:ascii="Times New Roman" w:hAnsi="Times New Roman"/>
          <w:b/>
          <w:sz w:val="24"/>
          <w:szCs w:val="24"/>
        </w:rPr>
        <w:t>Consiliul U.N.B.R.</w:t>
      </w:r>
      <w:r w:rsidRPr="00CC5C08">
        <w:rPr>
          <w:rFonts w:ascii="Times New Roman" w:hAnsi="Times New Roman"/>
          <w:sz w:val="24"/>
          <w:szCs w:val="24"/>
        </w:rPr>
        <w:t xml:space="preserve"> recunoaște și își exprimă recunoștința pentru eforturile multor avocați și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 xml:space="preserve">forme de exercitare a profesiei de avocat care și-au dedicat deja sau își dedică o parte din serviciile lor profesionale activităților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Pr="00CC5C08">
        <w:rPr>
          <w:rFonts w:ascii="Times New Roman" w:hAnsi="Times New Roman"/>
          <w:sz w:val="24"/>
          <w:szCs w:val="24"/>
        </w:rPr>
        <w:t>.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 xml:space="preserve">Consiliul se angajează să încurajeze în mod activ avocații să participe la servicii juridice </w:t>
      </w:r>
      <w:r w:rsidRPr="00CC5C08">
        <w:rPr>
          <w:rFonts w:ascii="Times New Roman" w:hAnsi="Times New Roman"/>
          <w:i/>
          <w:sz w:val="24"/>
          <w:szCs w:val="24"/>
        </w:rPr>
        <w:t xml:space="preserve">pro bono </w:t>
      </w:r>
      <w:r w:rsidRPr="00CC5C08">
        <w:rPr>
          <w:rFonts w:ascii="Times New Roman" w:hAnsi="Times New Roman"/>
          <w:sz w:val="24"/>
          <w:szCs w:val="24"/>
        </w:rPr>
        <w:t xml:space="preserve">și îi invită să folosească și să contribuie la conținutul informațiilor și resurselor dezvoltate de U.N.B.R în acest domeniu, în special site-urile barourilor </w:t>
      </w:r>
      <w:r>
        <w:rPr>
          <w:rFonts w:ascii="Times New Roman" w:hAnsi="Times New Roman"/>
          <w:sz w:val="24"/>
          <w:szCs w:val="24"/>
        </w:rPr>
        <w:t>ș</w:t>
      </w:r>
      <w:r w:rsidRPr="00CC5C08">
        <w:rPr>
          <w:rFonts w:ascii="Times New Roman" w:hAnsi="Times New Roman"/>
          <w:sz w:val="24"/>
          <w:szCs w:val="24"/>
        </w:rPr>
        <w:t>i site</w:t>
      </w:r>
      <w:r>
        <w:rPr>
          <w:rFonts w:ascii="Times New Roman" w:hAnsi="Times New Roman"/>
          <w:sz w:val="24"/>
          <w:szCs w:val="24"/>
        </w:rPr>
        <w:t>-</w:t>
      </w:r>
      <w:r w:rsidRPr="00CC5C08">
        <w:rPr>
          <w:rFonts w:ascii="Times New Roman" w:hAnsi="Times New Roman"/>
          <w:sz w:val="24"/>
          <w:szCs w:val="24"/>
        </w:rPr>
        <w:t xml:space="preserve">ul </w:t>
      </w:r>
      <w:r w:rsidRPr="00CC5C08">
        <w:rPr>
          <w:rFonts w:ascii="Times New Roman" w:hAnsi="Times New Roman"/>
          <w:i/>
          <w:sz w:val="24"/>
          <w:szCs w:val="24"/>
        </w:rPr>
        <w:t>unbr.ro</w:t>
      </w:r>
      <w:r>
        <w:rPr>
          <w:rFonts w:ascii="Times New Roman" w:hAnsi="Times New Roman"/>
          <w:sz w:val="24"/>
          <w:szCs w:val="24"/>
        </w:rPr>
        <w:t>.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7E64">
        <w:rPr>
          <w:rFonts w:ascii="Times New Roman" w:hAnsi="Times New Roman"/>
          <w:b/>
          <w:sz w:val="24"/>
          <w:szCs w:val="24"/>
        </w:rPr>
        <w:t>9.</w:t>
      </w:r>
      <w:r w:rsidRPr="00CC5C08">
        <w:rPr>
          <w:rFonts w:ascii="Times New Roman" w:hAnsi="Times New Roman"/>
          <w:sz w:val="24"/>
          <w:szCs w:val="24"/>
        </w:rPr>
        <w:t xml:space="preserve"> </w:t>
      </w:r>
      <w:r w:rsidRPr="00DA4289">
        <w:rPr>
          <w:rFonts w:ascii="Times New Roman" w:hAnsi="Times New Roman"/>
          <w:b/>
          <w:sz w:val="24"/>
          <w:szCs w:val="24"/>
        </w:rPr>
        <w:t xml:space="preserve">Barourile </w:t>
      </w:r>
      <w:r w:rsidRPr="00CC5C08">
        <w:rPr>
          <w:rFonts w:ascii="Times New Roman" w:hAnsi="Times New Roman"/>
          <w:sz w:val="24"/>
          <w:szCs w:val="24"/>
        </w:rPr>
        <w:t>sunt invitate în special să organizeze, să participe și să sprijine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activitățile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Pr="00CC5C08">
        <w:rPr>
          <w:rFonts w:ascii="Times New Roman" w:hAnsi="Times New Roman"/>
          <w:sz w:val="24"/>
          <w:szCs w:val="24"/>
        </w:rPr>
        <w:t xml:space="preserve"> și accesul la conferințele de formare profesională, astfel încât dezvoltarea și furnizarea serviciului juridic </w:t>
      </w:r>
      <w:r w:rsidRPr="00CC5C08">
        <w:rPr>
          <w:rFonts w:ascii="Times New Roman" w:hAnsi="Times New Roman"/>
          <w:i/>
          <w:sz w:val="24"/>
          <w:szCs w:val="24"/>
        </w:rPr>
        <w:t xml:space="preserve">pro bono </w:t>
      </w:r>
      <w:r w:rsidRPr="00CC5C08">
        <w:rPr>
          <w:rFonts w:ascii="Times New Roman" w:hAnsi="Times New Roman"/>
          <w:sz w:val="24"/>
          <w:szCs w:val="24"/>
        </w:rPr>
        <w:t>de către avocați</w:t>
      </w:r>
      <w:r w:rsidR="00FB7E64">
        <w:rPr>
          <w:rFonts w:ascii="Times New Roman" w:hAnsi="Times New Roman"/>
          <w:i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 xml:space="preserve">să fie îmbunătățită și cei implicați în serviciul juridic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Pr="00CC5C08">
        <w:rPr>
          <w:rFonts w:ascii="Times New Roman" w:hAnsi="Times New Roman"/>
          <w:sz w:val="24"/>
          <w:szCs w:val="24"/>
        </w:rPr>
        <w:t xml:space="preserve"> să aibă resurse pentru furnizarea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eficientă a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>unui astfel de serviciu, din care să se obțină experiență relevantă.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22B0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7E64">
        <w:rPr>
          <w:rFonts w:ascii="Times New Roman" w:hAnsi="Times New Roman"/>
          <w:b/>
          <w:sz w:val="24"/>
          <w:szCs w:val="24"/>
        </w:rPr>
        <w:t>10.</w:t>
      </w:r>
      <w:r w:rsidRPr="00CC5C08">
        <w:rPr>
          <w:rFonts w:ascii="Times New Roman" w:hAnsi="Times New Roman"/>
          <w:sz w:val="24"/>
          <w:szCs w:val="24"/>
        </w:rPr>
        <w:t xml:space="preserve"> Această </w:t>
      </w:r>
      <w:r w:rsidRPr="00DA4289">
        <w:rPr>
          <w:rFonts w:ascii="Times New Roman" w:hAnsi="Times New Roman"/>
          <w:b/>
          <w:sz w:val="24"/>
          <w:szCs w:val="24"/>
        </w:rPr>
        <w:t xml:space="preserve">declarație </w:t>
      </w:r>
      <w:r w:rsidRPr="00CC5C08">
        <w:rPr>
          <w:rFonts w:ascii="Times New Roman" w:hAnsi="Times New Roman"/>
          <w:sz w:val="24"/>
          <w:szCs w:val="24"/>
        </w:rPr>
        <w:t>lansează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și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DA4289">
        <w:rPr>
          <w:rFonts w:ascii="Times New Roman" w:hAnsi="Times New Roman"/>
          <w:b/>
          <w:sz w:val="24"/>
          <w:szCs w:val="24"/>
        </w:rPr>
        <w:t>o campanie educațională</w:t>
      </w:r>
      <w:r w:rsidRPr="00CC5C08">
        <w:rPr>
          <w:rFonts w:ascii="Times New Roman" w:hAnsi="Times New Roman"/>
          <w:sz w:val="24"/>
          <w:szCs w:val="24"/>
        </w:rPr>
        <w:t xml:space="preserve"> și </w:t>
      </w:r>
      <w:r w:rsidRPr="0074278F">
        <w:rPr>
          <w:rFonts w:ascii="Times New Roman" w:hAnsi="Times New Roman"/>
          <w:b/>
          <w:sz w:val="24"/>
          <w:szCs w:val="24"/>
        </w:rPr>
        <w:t>un proces de consultare în cadrul U.N.B.R</w:t>
      </w:r>
      <w:r w:rsidRPr="00CC5C08">
        <w:rPr>
          <w:rFonts w:ascii="Times New Roman" w:hAnsi="Times New Roman"/>
          <w:sz w:val="24"/>
          <w:szCs w:val="24"/>
        </w:rPr>
        <w:t xml:space="preserve"> pentru </w:t>
      </w:r>
      <w:r w:rsidRPr="0074278F">
        <w:rPr>
          <w:rFonts w:ascii="Times New Roman" w:hAnsi="Times New Roman"/>
          <w:b/>
          <w:sz w:val="24"/>
          <w:szCs w:val="24"/>
        </w:rPr>
        <w:t>a stabili</w:t>
      </w:r>
      <w:r w:rsidR="00FB7E64">
        <w:rPr>
          <w:rFonts w:ascii="Times New Roman" w:hAnsi="Times New Roman"/>
          <w:b/>
          <w:sz w:val="24"/>
          <w:szCs w:val="24"/>
        </w:rPr>
        <w:t xml:space="preserve"> </w:t>
      </w:r>
      <w:r w:rsidRPr="0074278F">
        <w:rPr>
          <w:rFonts w:ascii="Times New Roman" w:hAnsi="Times New Roman"/>
          <w:b/>
          <w:sz w:val="24"/>
          <w:szCs w:val="24"/>
        </w:rPr>
        <w:t>reguli in baza legii</w:t>
      </w:r>
      <w:r w:rsidR="00FB7E64">
        <w:rPr>
          <w:rFonts w:ascii="Times New Roman" w:hAnsi="Times New Roman"/>
          <w:sz w:val="24"/>
          <w:szCs w:val="24"/>
        </w:rPr>
        <w:t xml:space="preserve"> </w:t>
      </w:r>
      <w:r w:rsidRPr="00CC5C08">
        <w:rPr>
          <w:rFonts w:ascii="Times New Roman" w:hAnsi="Times New Roman"/>
          <w:sz w:val="24"/>
          <w:szCs w:val="24"/>
        </w:rPr>
        <w:t xml:space="preserve">și </w:t>
      </w:r>
      <w:r w:rsidRPr="0074278F">
        <w:rPr>
          <w:rFonts w:ascii="Times New Roman" w:hAnsi="Times New Roman"/>
          <w:b/>
          <w:sz w:val="24"/>
          <w:szCs w:val="24"/>
        </w:rPr>
        <w:t xml:space="preserve">a promova o cultură </w:t>
      </w:r>
      <w:r w:rsidRPr="0074278F">
        <w:rPr>
          <w:rFonts w:ascii="Times New Roman" w:hAnsi="Times New Roman"/>
          <w:b/>
          <w:i/>
          <w:sz w:val="24"/>
          <w:szCs w:val="24"/>
        </w:rPr>
        <w:t>pro bono</w:t>
      </w:r>
      <w:r w:rsidRPr="0074278F">
        <w:rPr>
          <w:rFonts w:ascii="Times New Roman" w:hAnsi="Times New Roman"/>
          <w:b/>
          <w:sz w:val="24"/>
          <w:szCs w:val="24"/>
        </w:rPr>
        <w:t>,</w:t>
      </w:r>
      <w:r w:rsidRPr="00CC5C08">
        <w:rPr>
          <w:rFonts w:ascii="Times New Roman" w:hAnsi="Times New Roman"/>
          <w:sz w:val="24"/>
          <w:szCs w:val="24"/>
        </w:rPr>
        <w:t xml:space="preserve"> pentru a aprecia semnificația și importanța serviciilor legale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Pr="00CC5C08">
        <w:rPr>
          <w:rFonts w:ascii="Times New Roman" w:hAnsi="Times New Roman"/>
          <w:sz w:val="24"/>
          <w:szCs w:val="24"/>
        </w:rPr>
        <w:t xml:space="preserve">, pentru a identifica și a conveni cele mai bune practici și angajamente de timp și resurse, pentru a aprofunda consensul și a face progrese în acest domeniu. </w:t>
      </w:r>
    </w:p>
    <w:p w:rsidR="00FB7E64" w:rsidRDefault="00FB7E64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22B0" w:rsidRPr="0074278F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5C08">
        <w:rPr>
          <w:rFonts w:ascii="Times New Roman" w:hAnsi="Times New Roman"/>
          <w:sz w:val="24"/>
          <w:szCs w:val="24"/>
        </w:rPr>
        <w:t xml:space="preserve">Comisia Permanentă a U.N.B.R. trebuie să monitorizeze și să raporteze cu privire la aplicarea acestei declarații, pentru a elimina orice barieră pentru desfășurarea activității </w:t>
      </w:r>
      <w:r w:rsidRPr="00CC5C08">
        <w:rPr>
          <w:rFonts w:ascii="Times New Roman" w:hAnsi="Times New Roman"/>
          <w:i/>
          <w:sz w:val="24"/>
          <w:szCs w:val="24"/>
        </w:rPr>
        <w:t>pro bono</w:t>
      </w:r>
      <w:r w:rsidRPr="00CC5C08">
        <w:rPr>
          <w:rFonts w:ascii="Times New Roman" w:hAnsi="Times New Roman"/>
          <w:sz w:val="24"/>
          <w:szCs w:val="24"/>
        </w:rPr>
        <w:t xml:space="preserve"> de către avocați</w:t>
      </w:r>
      <w:r>
        <w:rPr>
          <w:rFonts w:ascii="Times New Roman" w:hAnsi="Times New Roman"/>
          <w:sz w:val="24"/>
          <w:szCs w:val="24"/>
        </w:rPr>
        <w:t xml:space="preserve">, </w:t>
      </w:r>
      <w:r w:rsidR="00FB7E64">
        <w:rPr>
          <w:rFonts w:ascii="Times New Roman" w:hAnsi="Times New Roman"/>
          <w:b/>
          <w:sz w:val="24"/>
          <w:szCs w:val="24"/>
        </w:rPr>
        <w:t>î</w:t>
      </w:r>
      <w:r w:rsidRPr="0074278F">
        <w:rPr>
          <w:rFonts w:ascii="Times New Roman" w:hAnsi="Times New Roman"/>
          <w:b/>
          <w:sz w:val="24"/>
          <w:szCs w:val="24"/>
        </w:rPr>
        <w:t xml:space="preserve">n </w:t>
      </w:r>
      <w:r w:rsidR="00FB7E64" w:rsidRPr="0074278F">
        <w:rPr>
          <w:rFonts w:ascii="Times New Roman" w:hAnsi="Times New Roman"/>
          <w:b/>
          <w:sz w:val="24"/>
          <w:szCs w:val="24"/>
        </w:rPr>
        <w:t>condițiile</w:t>
      </w:r>
      <w:r w:rsidRPr="0074278F">
        <w:rPr>
          <w:rFonts w:ascii="Times New Roman" w:hAnsi="Times New Roman"/>
          <w:b/>
          <w:sz w:val="24"/>
          <w:szCs w:val="24"/>
        </w:rPr>
        <w:t xml:space="preserve"> </w:t>
      </w:r>
      <w:r w:rsidR="00FB7E64">
        <w:rPr>
          <w:rFonts w:ascii="Times New Roman" w:hAnsi="Times New Roman"/>
          <w:b/>
          <w:sz w:val="24"/>
          <w:szCs w:val="24"/>
        </w:rPr>
        <w:t>ș</w:t>
      </w:r>
      <w:r w:rsidRPr="0074278F">
        <w:rPr>
          <w:rFonts w:ascii="Times New Roman" w:hAnsi="Times New Roman"/>
          <w:b/>
          <w:sz w:val="24"/>
          <w:szCs w:val="24"/>
        </w:rPr>
        <w:t xml:space="preserve">i cu respectarea legii. </w:t>
      </w:r>
    </w:p>
    <w:p w:rsidR="00DE22B0" w:rsidRPr="00CC5C08" w:rsidRDefault="00DE22B0" w:rsidP="00CC5C0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E22B0" w:rsidRPr="00CC5C08" w:rsidSect="007918D3">
      <w:footerReference w:type="even" r:id="rId8"/>
      <w:footerReference w:type="default" r:id="rId9"/>
      <w:pgSz w:w="12240" w:h="15840"/>
      <w:pgMar w:top="1135" w:right="81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2B0" w:rsidRDefault="00DE22B0">
      <w:r>
        <w:separator/>
      </w:r>
    </w:p>
  </w:endnote>
  <w:endnote w:type="continuationSeparator" w:id="0">
    <w:p w:rsidR="00DE22B0" w:rsidRDefault="00DE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2B0" w:rsidRDefault="00DE22B0" w:rsidP="007170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22B0" w:rsidRDefault="00DE22B0" w:rsidP="00CC5C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2B0" w:rsidRDefault="00DE22B0" w:rsidP="007170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E22B0" w:rsidRDefault="00DE22B0" w:rsidP="00CC5C08">
    <w:pPr>
      <w:pStyle w:val="Footer"/>
      <w:ind w:right="360"/>
      <w:jc w:val="center"/>
    </w:pPr>
  </w:p>
  <w:p w:rsidR="00DE22B0" w:rsidRDefault="00DE2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2B0" w:rsidRDefault="00DE22B0">
      <w:r>
        <w:separator/>
      </w:r>
    </w:p>
  </w:footnote>
  <w:footnote w:type="continuationSeparator" w:id="0">
    <w:p w:rsidR="00DE22B0" w:rsidRDefault="00DE2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41DD0"/>
    <w:multiLevelType w:val="hybridMultilevel"/>
    <w:tmpl w:val="30AE12A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78"/>
    <w:rsid w:val="000313D9"/>
    <w:rsid w:val="00034D4F"/>
    <w:rsid w:val="000356F4"/>
    <w:rsid w:val="0010136C"/>
    <w:rsid w:val="001109D7"/>
    <w:rsid w:val="00120FF0"/>
    <w:rsid w:val="0012350E"/>
    <w:rsid w:val="00134698"/>
    <w:rsid w:val="00174520"/>
    <w:rsid w:val="0018436D"/>
    <w:rsid w:val="001B41CC"/>
    <w:rsid w:val="001C32CF"/>
    <w:rsid w:val="00276864"/>
    <w:rsid w:val="002A16FD"/>
    <w:rsid w:val="002B4B20"/>
    <w:rsid w:val="00320C59"/>
    <w:rsid w:val="00335BA3"/>
    <w:rsid w:val="00347207"/>
    <w:rsid w:val="00355A57"/>
    <w:rsid w:val="00356DDF"/>
    <w:rsid w:val="00380DE6"/>
    <w:rsid w:val="00423D97"/>
    <w:rsid w:val="00426097"/>
    <w:rsid w:val="004377BF"/>
    <w:rsid w:val="00472AD2"/>
    <w:rsid w:val="004757AC"/>
    <w:rsid w:val="00483744"/>
    <w:rsid w:val="004C6C56"/>
    <w:rsid w:val="005574A7"/>
    <w:rsid w:val="00576262"/>
    <w:rsid w:val="0057661A"/>
    <w:rsid w:val="005A65C1"/>
    <w:rsid w:val="005F57B2"/>
    <w:rsid w:val="006019B9"/>
    <w:rsid w:val="00615112"/>
    <w:rsid w:val="0067768D"/>
    <w:rsid w:val="006F6D8D"/>
    <w:rsid w:val="00712A78"/>
    <w:rsid w:val="00717021"/>
    <w:rsid w:val="0072075F"/>
    <w:rsid w:val="00736312"/>
    <w:rsid w:val="0074278F"/>
    <w:rsid w:val="007918D3"/>
    <w:rsid w:val="007938F3"/>
    <w:rsid w:val="007C2B6C"/>
    <w:rsid w:val="00805A0C"/>
    <w:rsid w:val="0080621C"/>
    <w:rsid w:val="00855187"/>
    <w:rsid w:val="00866664"/>
    <w:rsid w:val="008C19DE"/>
    <w:rsid w:val="008E4866"/>
    <w:rsid w:val="00914A2D"/>
    <w:rsid w:val="00980C45"/>
    <w:rsid w:val="009962E5"/>
    <w:rsid w:val="009A4829"/>
    <w:rsid w:val="009C0ED9"/>
    <w:rsid w:val="00A15229"/>
    <w:rsid w:val="00A23325"/>
    <w:rsid w:val="00A51BF3"/>
    <w:rsid w:val="00A537FA"/>
    <w:rsid w:val="00A776F3"/>
    <w:rsid w:val="00AE08F3"/>
    <w:rsid w:val="00B04073"/>
    <w:rsid w:val="00B245E1"/>
    <w:rsid w:val="00B558DF"/>
    <w:rsid w:val="00B65515"/>
    <w:rsid w:val="00B74973"/>
    <w:rsid w:val="00B82ADB"/>
    <w:rsid w:val="00B831D7"/>
    <w:rsid w:val="00B93476"/>
    <w:rsid w:val="00C50E75"/>
    <w:rsid w:val="00C70B60"/>
    <w:rsid w:val="00CA16F2"/>
    <w:rsid w:val="00CC5C08"/>
    <w:rsid w:val="00CF46AA"/>
    <w:rsid w:val="00D02296"/>
    <w:rsid w:val="00D15F6A"/>
    <w:rsid w:val="00DA4289"/>
    <w:rsid w:val="00DE22B0"/>
    <w:rsid w:val="00E41F31"/>
    <w:rsid w:val="00E43BD7"/>
    <w:rsid w:val="00E700D4"/>
    <w:rsid w:val="00EA7096"/>
    <w:rsid w:val="00EB4F30"/>
    <w:rsid w:val="00ED5E82"/>
    <w:rsid w:val="00F14BD8"/>
    <w:rsid w:val="00F749C6"/>
    <w:rsid w:val="00F96DA2"/>
    <w:rsid w:val="00FB7E64"/>
    <w:rsid w:val="00FD2DB5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12926E-86C4-4736-9238-E44DB2DD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A78"/>
    <w:pPr>
      <w:spacing w:after="160" w:line="25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2A7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12A78"/>
    <w:rPr>
      <w:rFonts w:cs="Times New Roman"/>
      <w:color w:val="0563C1"/>
      <w:u w:val="single"/>
    </w:rPr>
  </w:style>
  <w:style w:type="paragraph" w:styleId="Footer">
    <w:name w:val="footer"/>
    <w:basedOn w:val="Normal"/>
    <w:link w:val="FooterChar"/>
    <w:uiPriority w:val="99"/>
    <w:rsid w:val="00712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2A78"/>
    <w:rPr>
      <w:rFonts w:ascii="Calibri" w:hAnsi="Calibri" w:cs="Times New Roman"/>
      <w:sz w:val="22"/>
      <w:szCs w:val="22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CC5C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8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1444</Words>
  <Characters>8438</Characters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2018-10-08T18:20:00Z</dcterms:created>
  <dcterms:modified xsi:type="dcterms:W3CDTF">2018-10-08T18:34:00Z</dcterms:modified>
</cp:coreProperties>
</file>